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64" w:lineRule="auto"/>
        <w:jc w:val="center"/>
      </w:pPr>
      <w:r>
        <w:rPr>
          <w:rFonts w:ascii="Georgia" w:hAnsi="Georgia" w:cs="Georgia" w:eastAsia="Georgia"/>
          <w:b w:val="0"/>
          <w:i w:val="0"/>
          <w:color w:val="2A1A20"/>
          <w:sz w:val="48"/>
        </w:rPr>
        <w:t>Maya Thompson</w:t>
      </w:r>
    </w:p>
    <w:p>
      <w:pPr>
        <w:spacing w:before="0" w:after="60" w:line="264" w:lineRule="auto"/>
        <w:jc w:val="center"/>
      </w:pPr>
      <w:r>
        <w:rPr>
          <w:rFonts w:ascii="Georgia" w:hAnsi="Georgia" w:cs="Georgia" w:eastAsia="Georgia"/>
          <w:b w:val="0"/>
          <w:i/>
          <w:color w:val="6B5A60"/>
          <w:sz w:val="22"/>
        </w:rPr>
        <w:t>Marketing Coordinator</w:t>
      </w:r>
    </w:p>
    <w:p>
      <w:pPr>
        <w:pBdr>
          <w:bottom w:val="single" w:sz="6" w:space="6" w:color="2A1A20"/>
        </w:pBdr>
        <w:spacing w:before="0" w:after="200" w:line="264" w:lineRule="auto"/>
        <w:jc w:val="center"/>
      </w:pPr>
      <w:r>
        <w:rPr>
          <w:rFonts w:ascii="Georgia" w:hAnsi="Georgia" w:cs="Georgia" w:eastAsia="Georgia"/>
          <w:b w:val="0"/>
          <w:i w:val="0"/>
          <w:color w:val="2A1A20"/>
          <w:sz w:val="17"/>
        </w:rPr>
        <w:t>Atlanta, GA  ·  (404) 555-0182  ·  maya.thompson@example.com  ·  linkedin.com/in/mayathompson</w:t>
      </w:r>
    </w:p>
    <w:p>
      <w:pPr>
        <w:keepNext/>
        <w:pBdr>
          <w:bottom w:val="single" w:sz="4" w:space="2" w:color="C9BEC2"/>
        </w:pBdr>
        <w:spacing w:before="260" w:after="100" w:line="264" w:lineRule="auto"/>
      </w:pPr>
      <w:r>
        <w:rPr>
          <w:rFonts w:ascii="Georgia" w:hAnsi="Georgia" w:cs="Georgia" w:eastAsia="Georgia"/>
          <w:b/>
          <w:i w:val="0"/>
          <w:color w:val="2A1A20"/>
          <w:sz w:val="22"/>
        </w:rPr>
        <w:t>SUMMARY</w:t>
      </w:r>
    </w:p>
    <w:p>
      <w:pPr>
        <w:spacing w:before="0" w:after="40" w:line="300" w:lineRule="auto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>Marketing graduate who plans, writes and reports on social media and email. Two years running a student club's Instagram and TikTok, with steady growth, on-time posting and monthly results reports.</w:t>
      </w:r>
    </w:p>
    <w:p>
      <w:pPr>
        <w:keepNext/>
        <w:pBdr>
          <w:bottom w:val="single" w:sz="4" w:space="2" w:color="C9BEC2"/>
        </w:pBdr>
        <w:spacing w:before="260" w:after="100" w:line="264" w:lineRule="auto"/>
      </w:pPr>
      <w:r>
        <w:rPr>
          <w:rFonts w:ascii="Georgia" w:hAnsi="Georgia" w:cs="Georgia" w:eastAsia="Georgia"/>
          <w:b/>
          <w:i w:val="0"/>
          <w:color w:val="2A1A20"/>
          <w:sz w:val="22"/>
        </w:rPr>
        <w:t>EXPERIENCE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Georgia" w:hAnsi="Georgia" w:cs="Georgia" w:eastAsia="Georgia"/>
          <w:b/>
          <w:i w:val="0"/>
          <w:color w:val="2A1A20"/>
          <w:sz w:val="23"/>
        </w:rPr>
        <w:t>Social Media Lead</w:t>
      </w:r>
      <w:r>
        <w:rPr>
          <w:rFonts w:ascii="Georgia" w:hAnsi="Georgia" w:cs="Georgia" w:eastAsia="Georgia"/>
          <w:b w:val="0"/>
          <w:i w:val="0"/>
          <w:color w:val="6B5A60"/>
          <w:sz w:val="21"/>
        </w:rPr>
        <w:tab/>
        <w:t>Aug 2024 – May 2026</w:t>
      </w:r>
    </w:p>
    <w:p>
      <w:pPr>
        <w:keepNext/>
        <w:spacing w:before="0" w:after="60" w:line="264" w:lineRule="auto"/>
      </w:pPr>
      <w:r>
        <w:rPr>
          <w:rFonts w:ascii="Georgia" w:hAnsi="Georgia" w:cs="Georgia" w:eastAsia="Georgia"/>
          <w:b w:val="0"/>
          <w:i/>
          <w:color w:val="6B5A60"/>
          <w:sz w:val="21"/>
        </w:rPr>
        <w:t>UGA Outdoor Recreation Club, Athens, GA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Planned and published four posts a week across Instagram and TikTok for two years.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Grew the Instagram following from 1,200 to 4,800 with trip recaps, gear tips and member stories.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Moved planning into a shared content calendar used by six officers; posts went out on schedule every week.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Reported saves, shares and reach to the officer team every month and used them to plan the next month.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Georgia" w:hAnsi="Georgia" w:cs="Georgia" w:eastAsia="Georgia"/>
          <w:b/>
          <w:i w:val="0"/>
          <w:color w:val="2A1A20"/>
          <w:sz w:val="23"/>
        </w:rPr>
        <w:t>Marketing Intern</w:t>
      </w:r>
      <w:r>
        <w:rPr>
          <w:rFonts w:ascii="Georgia" w:hAnsi="Georgia" w:cs="Georgia" w:eastAsia="Georgia"/>
          <w:b w:val="0"/>
          <w:i w:val="0"/>
          <w:color w:val="6B5A60"/>
          <w:sz w:val="21"/>
        </w:rPr>
        <w:tab/>
        <w:t>May 2025 – Aug 2025</w:t>
      </w:r>
    </w:p>
    <w:p>
      <w:pPr>
        <w:keepNext/>
        <w:spacing w:before="0" w:after="60" w:line="264" w:lineRule="auto"/>
      </w:pPr>
      <w:r>
        <w:rPr>
          <w:rFonts w:ascii="Georgia" w:hAnsi="Georgia" w:cs="Georgia" w:eastAsia="Georgia"/>
          <w:b w:val="0"/>
          <w:i/>
          <w:color w:val="6B5A60"/>
          <w:sz w:val="21"/>
        </w:rPr>
        <w:t>Classic City Cycles, Athens, GA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Wrote and sent the weekly email newsletter to 3,100 subscribers; open rate rose from 21% to 34%.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Photographed new bikes and accessories for the website and social posts.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Set up a spring tune-up promotion in Mailchimp that booked 140 service appointments.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Georgia" w:hAnsi="Georgia" w:cs="Georgia" w:eastAsia="Georgia"/>
          <w:b/>
          <w:i w:val="0"/>
          <w:color w:val="2A1A20"/>
          <w:sz w:val="23"/>
        </w:rPr>
        <w:t>Student Assistant</w:t>
      </w:r>
      <w:r>
        <w:rPr>
          <w:rFonts w:ascii="Georgia" w:hAnsi="Georgia" w:cs="Georgia" w:eastAsia="Georgia"/>
          <w:b w:val="0"/>
          <w:i w:val="0"/>
          <w:color w:val="6B5A60"/>
          <w:sz w:val="21"/>
        </w:rPr>
        <w:tab/>
        <w:t>Jan 2024 – May 2026</w:t>
      </w:r>
    </w:p>
    <w:p>
      <w:pPr>
        <w:keepNext/>
        <w:spacing w:before="0" w:after="60" w:line="264" w:lineRule="auto"/>
      </w:pPr>
      <w:r>
        <w:rPr>
          <w:rFonts w:ascii="Georgia" w:hAnsi="Georgia" w:cs="Georgia" w:eastAsia="Georgia"/>
          <w:b w:val="0"/>
          <w:i/>
          <w:color w:val="6B5A60"/>
          <w:sz w:val="21"/>
        </w:rPr>
        <w:t>UGA Career Center, Athens, GA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Answered 30+ student questions a week and scheduled advising appointments.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Designed event flyers in Canva for career fairs with 2,000+ attendees.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Wrote a weekly Instagram story series of career tips that reached 5,000+ students a semester.</w:t>
      </w:r>
    </w:p>
    <w:p>
      <w:pPr>
        <w:keepNext/>
        <w:pBdr>
          <w:bottom w:val="single" w:sz="4" w:space="2" w:color="C9BEC2"/>
        </w:pBdr>
        <w:spacing w:before="260" w:after="100" w:line="264" w:lineRule="auto"/>
      </w:pPr>
      <w:r>
        <w:rPr>
          <w:rFonts w:ascii="Georgia" w:hAnsi="Georgia" w:cs="Georgia" w:eastAsia="Georgia"/>
          <w:b/>
          <w:i w:val="0"/>
          <w:color w:val="2A1A20"/>
          <w:sz w:val="22"/>
        </w:rPr>
        <w:t>EDUCATION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Georgia" w:hAnsi="Georgia" w:cs="Georgia" w:eastAsia="Georgia"/>
          <w:b/>
          <w:i w:val="0"/>
          <w:color w:val="2A1A20"/>
          <w:sz w:val="23"/>
        </w:rPr>
        <w:t>B.B.A. in Marketing</w:t>
      </w:r>
      <w:r>
        <w:rPr>
          <w:rFonts w:ascii="Georgia" w:hAnsi="Georgia" w:cs="Georgia" w:eastAsia="Georgia"/>
          <w:b w:val="0"/>
          <w:i w:val="0"/>
          <w:color w:val="6B5A60"/>
          <w:sz w:val="21"/>
        </w:rPr>
        <w:tab/>
        <w:t>May 2026</w:t>
      </w:r>
    </w:p>
    <w:p>
      <w:pPr>
        <w:keepNext/>
        <w:spacing w:before="0" w:after="60" w:line="264" w:lineRule="auto"/>
      </w:pPr>
      <w:r>
        <w:rPr>
          <w:rFonts w:ascii="Georgia" w:hAnsi="Georgia" w:cs="Georgia" w:eastAsia="Georgia"/>
          <w:b w:val="0"/>
          <w:i/>
          <w:color w:val="6B5A60"/>
          <w:sz w:val="21"/>
        </w:rPr>
        <w:t>University of Georgia, Terry College of Business, Athens, GA</w:t>
      </w:r>
    </w:p>
    <w:p>
      <w:pPr>
        <w:spacing w:before="0" w:after="50" w:line="276" w:lineRule="auto"/>
        <w:ind w:left="288" w:hanging="202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 xml:space="preserve">•  </w:t>
      </w:r>
      <w:r>
        <w:rPr>
          <w:rFonts w:ascii="Georgia" w:hAnsi="Georgia" w:cs="Georgia" w:eastAsia="Georgia"/>
          <w:b w:val="0"/>
          <w:i w:val="0"/>
          <w:color w:val="2A1A20"/>
          <w:sz w:val="22"/>
        </w:rPr>
        <w:t>GPA 3.6 · Dean's List, four semesters</w:t>
      </w:r>
    </w:p>
    <w:p>
      <w:pPr>
        <w:keepNext/>
        <w:pBdr>
          <w:bottom w:val="single" w:sz="4" w:space="2" w:color="C9BEC2"/>
        </w:pBdr>
        <w:spacing w:before="260" w:after="100" w:line="264" w:lineRule="auto"/>
      </w:pPr>
      <w:r>
        <w:rPr>
          <w:rFonts w:ascii="Georgia" w:hAnsi="Georgia" w:cs="Georgia" w:eastAsia="Georgia"/>
          <w:b/>
          <w:i w:val="0"/>
          <w:color w:val="2A1A20"/>
          <w:sz w:val="22"/>
        </w:rPr>
        <w:t>SKILLS</w:t>
      </w:r>
    </w:p>
    <w:p>
      <w:pPr>
        <w:spacing w:before="0" w:after="40" w:line="300" w:lineRule="auto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>Instagram, TikTok and Meta Business Suite · Later · Canva · CapCut · Mailchimp · Google Analytics 4 · Microsoft Excel · Copywriting and editing</w:t>
      </w:r>
    </w:p>
    <w:p>
      <w:pPr>
        <w:keepNext/>
        <w:pBdr>
          <w:bottom w:val="single" w:sz="4" w:space="2" w:color="C9BEC2"/>
        </w:pBdr>
        <w:spacing w:before="260" w:after="100" w:line="264" w:lineRule="auto"/>
      </w:pPr>
      <w:r>
        <w:rPr>
          <w:rFonts w:ascii="Georgia" w:hAnsi="Georgia" w:cs="Georgia" w:eastAsia="Georgia"/>
          <w:b/>
          <w:i w:val="0"/>
          <w:color w:val="2A1A20"/>
          <w:sz w:val="22"/>
        </w:rPr>
        <w:t>CERTIFICATIONS</w:t>
      </w:r>
    </w:p>
    <w:p>
      <w:pPr>
        <w:spacing w:before="0" w:after="40" w:line="300" w:lineRule="auto"/>
      </w:pPr>
      <w:r>
        <w:rPr>
          <w:rFonts w:ascii="Georgia" w:hAnsi="Georgia" w:cs="Georgia" w:eastAsia="Georgia"/>
          <w:b w:val="0"/>
          <w:i w:val="0"/>
          <w:color w:val="2A1A20"/>
          <w:sz w:val="22"/>
        </w:rPr>
        <w:t>Google Analytics Certification (2025) · HubSpot Content Marketing Certification (2025)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- Classic</dc:title>
  <dc:subject/>
  <dc:creator>Clara Vale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